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3A7D" w14:textId="02AE5857" w:rsidR="003626E9" w:rsidRDefault="00E427C9" w:rsidP="003626E9">
      <w:pPr>
        <w:pStyle w:val="Heading1"/>
      </w:pPr>
      <w:r>
        <w:t>S</w:t>
      </w:r>
      <w:r w:rsidR="003626E9">
        <w:t xml:space="preserve">tudent </w:t>
      </w:r>
      <w:r>
        <w:t>W</w:t>
      </w:r>
      <w:r w:rsidR="003626E9">
        <w:t xml:space="preserve">orksheet – </w:t>
      </w:r>
      <w:r>
        <w:t>M</w:t>
      </w:r>
      <w:r w:rsidR="003626E9">
        <w:t xml:space="preserve">y </w:t>
      </w:r>
      <w:r>
        <w:t>K</w:t>
      </w:r>
      <w:r w:rsidR="003626E9">
        <w:t xml:space="preserve">ey </w:t>
      </w:r>
      <w:r>
        <w:t>P</w:t>
      </w:r>
      <w:r w:rsidR="003626E9">
        <w:t>erson (Supervisor)</w:t>
      </w:r>
    </w:p>
    <w:p w14:paraId="0F39B57D" w14:textId="77777777" w:rsidR="003626E9" w:rsidRDefault="003626E9" w:rsidP="003626E9"/>
    <w:p w14:paraId="33F43B6D" w14:textId="77777777" w:rsidR="00D50AD2" w:rsidRDefault="003626E9" w:rsidP="003626E9">
      <w:pPr>
        <w:pStyle w:val="Heading2"/>
      </w:pPr>
      <w:r>
        <w:t>Key messages</w:t>
      </w:r>
    </w:p>
    <w:p w14:paraId="3B989539" w14:textId="77777777" w:rsidR="003626E9" w:rsidRDefault="003626E9" w:rsidP="003626E9">
      <w:pPr>
        <w:pStyle w:val="ListBullet"/>
      </w:pPr>
      <w:r>
        <w:t>Your key person is the main contact that you have in the workplace, and that is your supervisor</w:t>
      </w:r>
    </w:p>
    <w:p w14:paraId="67A17044" w14:textId="77777777" w:rsidR="003626E9" w:rsidRDefault="003626E9" w:rsidP="003626E9">
      <w:pPr>
        <w:pStyle w:val="ListBullet"/>
      </w:pPr>
      <w:r>
        <w:t>You need to follow their instructions while you are at work</w:t>
      </w:r>
    </w:p>
    <w:p w14:paraId="375CC243" w14:textId="77777777" w:rsidR="003626E9" w:rsidRDefault="003626E9" w:rsidP="003626E9">
      <w:pPr>
        <w:pStyle w:val="ListBullet"/>
      </w:pPr>
      <w:r>
        <w:t>Your key person is responsible for you while you are in the workplace</w:t>
      </w:r>
    </w:p>
    <w:p w14:paraId="7C954AD8" w14:textId="77777777" w:rsidR="003626E9" w:rsidRDefault="003626E9" w:rsidP="003626E9">
      <w:pPr>
        <w:pStyle w:val="ListBullet"/>
      </w:pPr>
      <w:r>
        <w:t>If you have any concerns or questions, the first person you should speak to is your key person</w:t>
      </w:r>
    </w:p>
    <w:p w14:paraId="06653DC1" w14:textId="77777777" w:rsidR="003626E9" w:rsidRDefault="003626E9" w:rsidP="003626E9">
      <w:pPr>
        <w:pStyle w:val="ListBullet"/>
      </w:pPr>
      <w:r>
        <w:t>Your key person is there to help you</w:t>
      </w:r>
    </w:p>
    <w:p w14:paraId="74FEBD32" w14:textId="77777777" w:rsidR="003626E9" w:rsidRDefault="003626E9" w:rsidP="003626E9"/>
    <w:p w14:paraId="6BAD2E2F" w14:textId="77777777" w:rsidR="003626E9" w:rsidRDefault="003626E9" w:rsidP="00E21DDD">
      <w:pPr>
        <w:pStyle w:val="Heading3"/>
      </w:pPr>
      <w:r>
        <w:t>You need to speak with your key person if you need help with any of the following:</w:t>
      </w:r>
    </w:p>
    <w:p w14:paraId="6DD1A733" w14:textId="77777777" w:rsidR="003626E9" w:rsidRDefault="003626E9" w:rsidP="003626E9">
      <w:pPr>
        <w:pStyle w:val="ListBullet"/>
      </w:pPr>
      <w:r>
        <w:t xml:space="preserve">Knowing the rules of the workplace </w:t>
      </w:r>
    </w:p>
    <w:p w14:paraId="1F083F8C" w14:textId="77777777" w:rsidR="003626E9" w:rsidRDefault="003626E9" w:rsidP="003626E9">
      <w:pPr>
        <w:pStyle w:val="ListBullet"/>
      </w:pPr>
      <w:r>
        <w:t xml:space="preserve">Knowing where the entry and exits are located   </w:t>
      </w:r>
    </w:p>
    <w:p w14:paraId="1A7AA69E" w14:textId="77777777" w:rsidR="003626E9" w:rsidRDefault="003626E9" w:rsidP="003626E9">
      <w:pPr>
        <w:pStyle w:val="ListBullet"/>
      </w:pPr>
      <w:r>
        <w:t xml:space="preserve">Knowing where the toilets are located    </w:t>
      </w:r>
    </w:p>
    <w:p w14:paraId="6E56BD2F" w14:textId="77777777" w:rsidR="003626E9" w:rsidRDefault="003626E9" w:rsidP="003626E9">
      <w:pPr>
        <w:pStyle w:val="ListBullet"/>
      </w:pPr>
      <w:r>
        <w:t xml:space="preserve">Asking for instructions </w:t>
      </w:r>
    </w:p>
    <w:p w14:paraId="10A4A059" w14:textId="77777777" w:rsidR="003626E9" w:rsidRDefault="003626E9" w:rsidP="003626E9">
      <w:pPr>
        <w:pStyle w:val="ListBullet"/>
      </w:pPr>
      <w:r>
        <w:t xml:space="preserve">Reporting workplace hazards </w:t>
      </w:r>
    </w:p>
    <w:p w14:paraId="16A83BF1" w14:textId="77777777" w:rsidR="003626E9" w:rsidRDefault="003626E9" w:rsidP="003626E9">
      <w:pPr>
        <w:pStyle w:val="ListBullet"/>
      </w:pPr>
      <w:r>
        <w:t xml:space="preserve">Asking for help </w:t>
      </w:r>
    </w:p>
    <w:p w14:paraId="4F105C93" w14:textId="77777777" w:rsidR="003626E9" w:rsidRDefault="003626E9" w:rsidP="003626E9">
      <w:pPr>
        <w:pStyle w:val="ListBullet"/>
      </w:pPr>
      <w:r>
        <w:t xml:space="preserve">If you feel you are being bullied or sexually harassed </w:t>
      </w:r>
    </w:p>
    <w:p w14:paraId="41BC4CF1" w14:textId="77777777" w:rsidR="003626E9" w:rsidRDefault="003626E9" w:rsidP="003626E9">
      <w:pPr>
        <w:pStyle w:val="ListBullet"/>
      </w:pPr>
      <w:r>
        <w:t>Handling conflict</w:t>
      </w:r>
    </w:p>
    <w:p w14:paraId="6FE095B6" w14:textId="77777777" w:rsidR="003626E9" w:rsidRDefault="003626E9" w:rsidP="003626E9">
      <w:pPr>
        <w:pStyle w:val="ListBullet"/>
      </w:pPr>
      <w:r>
        <w:t>Anger management</w:t>
      </w:r>
    </w:p>
    <w:p w14:paraId="15DC50FE" w14:textId="77777777" w:rsidR="003626E9" w:rsidRDefault="003626E9" w:rsidP="003626E9">
      <w:pPr>
        <w:pStyle w:val="ListBullet"/>
      </w:pPr>
      <w:r>
        <w:t>Grievances</w:t>
      </w:r>
    </w:p>
    <w:p w14:paraId="401BED13" w14:textId="77777777" w:rsidR="003626E9" w:rsidRDefault="003626E9" w:rsidP="003626E9">
      <w:pPr>
        <w:pStyle w:val="ListBullet"/>
      </w:pPr>
      <w:r>
        <w:t xml:space="preserve">You are unable to attend work </w:t>
      </w:r>
    </w:p>
    <w:p w14:paraId="0A62D2B7" w14:textId="77777777" w:rsidR="003626E9" w:rsidRDefault="003626E9" w:rsidP="003626E9">
      <w:pPr>
        <w:pStyle w:val="ListBullet"/>
      </w:pPr>
      <w:r>
        <w:t xml:space="preserve">Asking for feedback </w:t>
      </w:r>
    </w:p>
    <w:p w14:paraId="0C3A5DAC" w14:textId="77777777" w:rsidR="003626E9" w:rsidRDefault="003626E9" w:rsidP="003626E9">
      <w:pPr>
        <w:pStyle w:val="ListBullet"/>
      </w:pPr>
      <w:r>
        <w:t xml:space="preserve">Getting a reference </w:t>
      </w:r>
    </w:p>
    <w:p w14:paraId="362842E3" w14:textId="77777777" w:rsidR="00323759" w:rsidRDefault="00323759">
      <w:pPr>
        <w:adjustRightInd/>
        <w:snapToGrid/>
        <w:spacing w:after="0"/>
      </w:pPr>
      <w:r>
        <w:br w:type="page"/>
      </w:r>
    </w:p>
    <w:p w14:paraId="419AC92B" w14:textId="4DAE0BBF" w:rsidR="003626E9" w:rsidRDefault="008069AA" w:rsidP="003626E9">
      <w:pPr>
        <w:pStyle w:val="Heading2"/>
      </w:pPr>
      <w:r>
        <w:lastRenderedPageBreak/>
        <w:pict w14:anchorId="042E59D9">
          <v:shape id="_x0000_i1026" type="#_x0000_t75" style="width:16.5pt;height:16.5pt;visibility:visible;mso-wrap-style:square">
            <v:imagedata r:id="rId8" o:title=""/>
          </v:shape>
        </w:pict>
      </w:r>
      <w:r w:rsidR="00C330F5">
        <w:t xml:space="preserve"> </w:t>
      </w:r>
      <w:r w:rsidR="003626E9">
        <w:t>Activity 1:   What would you do?</w:t>
      </w:r>
    </w:p>
    <w:p w14:paraId="0EBC6A35" w14:textId="3EDE54C3" w:rsidR="003626E9" w:rsidRDefault="003626E9" w:rsidP="00E21DDD">
      <w:pPr>
        <w:pStyle w:val="Heading3"/>
      </w:pPr>
      <w:r>
        <w:t>Work in a small group and answer the following questions together.</w:t>
      </w:r>
    </w:p>
    <w:p w14:paraId="72668FDC" w14:textId="77777777" w:rsidR="00D624F7" w:rsidRPr="00D624F7" w:rsidRDefault="00D624F7" w:rsidP="00D624F7"/>
    <w:tbl>
      <w:tblPr>
        <w:tblStyle w:val="DETTable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626E9" w14:paraId="429C57D7" w14:textId="77777777" w:rsidTr="00315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C2A" w14:textId="77777777" w:rsidR="003626E9" w:rsidRPr="003626E9" w:rsidRDefault="003626E9" w:rsidP="003626E9">
            <w:pPr>
              <w:pStyle w:val="TableHeading"/>
            </w:pPr>
            <w:r w:rsidRPr="003626E9">
              <w:t>What would you do in the following situations?</w:t>
            </w:r>
          </w:p>
        </w:tc>
      </w:tr>
      <w:tr w:rsidR="003626E9" w14:paraId="5D4BF53B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232" w14:textId="77777777" w:rsidR="003626E9" w:rsidRDefault="003626E9" w:rsidP="003626E9">
            <w:pPr>
              <w:pStyle w:val="TableNumber1"/>
            </w:pPr>
            <w:r w:rsidRPr="003626E9">
              <w:t>A customer approaches you and asks a question that you don’t know the answer to.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A88D" w14:textId="77777777" w:rsid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424847" w14:textId="77777777" w:rsidR="00315C8E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76D4A6" w14:textId="77777777" w:rsidR="00315C8E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C11654" w14:textId="77777777" w:rsidR="00315C8E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DAC888" w14:textId="7CC8A078" w:rsidR="00315C8E" w:rsidRPr="003626E9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091B10EF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B186" w14:textId="77777777" w:rsidR="003626E9" w:rsidRDefault="003626E9" w:rsidP="003626E9">
            <w:pPr>
              <w:pStyle w:val="TableNumber1"/>
            </w:pPr>
            <w:r w:rsidRPr="003626E9">
              <w:t xml:space="preserve">Another worker asks you to use a machine that you have not been shown how to use. What would you do?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89C4" w14:textId="77777777" w:rsid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664AC9" w14:textId="77777777" w:rsidR="00315C8E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8A398" w14:textId="77777777" w:rsidR="00315C8E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2009D7" w14:textId="77777777" w:rsidR="00315C8E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A63A65" w14:textId="2858EA44" w:rsidR="00315C8E" w:rsidRPr="003626E9" w:rsidRDefault="00315C8E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6AB0CAD1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44F0" w14:textId="77777777" w:rsidR="003626E9" w:rsidRDefault="003626E9" w:rsidP="003626E9">
            <w:pPr>
              <w:pStyle w:val="TableNumber1"/>
            </w:pPr>
            <w:r w:rsidRPr="003626E9">
              <w:t>You cut your finger when opening a can in the kitchen.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9A28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5DD248AC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F69" w14:textId="77777777" w:rsidR="003626E9" w:rsidRDefault="003626E9" w:rsidP="003626E9">
            <w:pPr>
              <w:pStyle w:val="TableNumber1"/>
            </w:pPr>
            <w:r w:rsidRPr="003626E9">
              <w:t>You miss the bus that gets you to your workplace. 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0FD0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755B7C72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CB78" w14:textId="77777777" w:rsidR="003626E9" w:rsidRDefault="003626E9" w:rsidP="003626E9">
            <w:pPr>
              <w:pStyle w:val="TableNumber1"/>
            </w:pPr>
            <w:r w:rsidRPr="003626E9">
              <w:t>You make a mistake and break something.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A464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361B17A8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25BD" w14:textId="77777777" w:rsidR="003626E9" w:rsidRDefault="003626E9" w:rsidP="003626E9">
            <w:pPr>
              <w:pStyle w:val="TableNumber1"/>
            </w:pPr>
            <w:r w:rsidRPr="003626E9">
              <w:t>Someone at work yells at you and calls you names.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951C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31632ADF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629F" w14:textId="77777777" w:rsidR="003626E9" w:rsidRDefault="003626E9" w:rsidP="003626E9">
            <w:pPr>
              <w:pStyle w:val="TableNumber1"/>
            </w:pPr>
            <w:r w:rsidRPr="003626E9">
              <w:t>You notice a workplace hazard.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3864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4981F185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7EFC" w14:textId="77777777" w:rsidR="003626E9" w:rsidRDefault="003626E9" w:rsidP="003626E9">
            <w:pPr>
              <w:pStyle w:val="TableNumber1"/>
            </w:pPr>
            <w:r w:rsidRPr="003626E9">
              <w:t>You have finished the job you were asked to do.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5873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2CCB73A6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4892" w14:textId="77777777" w:rsidR="003626E9" w:rsidRDefault="003626E9" w:rsidP="003626E9">
            <w:pPr>
              <w:pStyle w:val="TableNumber1"/>
            </w:pPr>
            <w:r w:rsidRPr="003626E9">
              <w:t>You do not understand the instructions you have been given. What would you do?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C6EE" w14:textId="77777777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6E9" w14:paraId="2CD8BF34" w14:textId="77777777" w:rsidTr="00315C8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352" w14:textId="77777777" w:rsidR="003626E9" w:rsidRDefault="003626E9" w:rsidP="003626E9">
            <w:pPr>
              <w:pStyle w:val="TableNumber1"/>
            </w:pPr>
            <w:r w:rsidRPr="003626E9">
              <w:t>Do you have anything that you are not sure about that you would like to ask?</w:t>
            </w:r>
            <w:r w:rsidR="00323759">
              <w:br/>
            </w:r>
          </w:p>
          <w:p w14:paraId="3E5A965D" w14:textId="77777777" w:rsidR="003626E9" w:rsidRDefault="003626E9" w:rsidP="00323759">
            <w:pPr>
              <w:pStyle w:val="TableNumber1"/>
              <w:numPr>
                <w:ilvl w:val="0"/>
                <w:numId w:val="0"/>
              </w:numPr>
              <w:ind w:left="357"/>
            </w:pPr>
            <w:r w:rsidRPr="00AD2999">
              <w:t>Please write down your question.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42C1" w14:textId="5CE03753" w:rsidR="003626E9" w:rsidRPr="003626E9" w:rsidRDefault="003626E9" w:rsidP="003626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14:paraId="122C069C" w14:textId="77777777" w:rsidR="003626E9" w:rsidRPr="003626E9" w:rsidRDefault="003626E9" w:rsidP="003626E9"/>
    <w:sectPr w:rsidR="003626E9" w:rsidRPr="003626E9" w:rsidSect="001F2D36">
      <w:headerReference w:type="default" r:id="rId9"/>
      <w:footerReference w:type="default" r:id="rId10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8588" w14:textId="77777777" w:rsidR="0096267E" w:rsidRDefault="0096267E">
      <w:r>
        <w:separator/>
      </w:r>
    </w:p>
  </w:endnote>
  <w:endnote w:type="continuationSeparator" w:id="0">
    <w:p w14:paraId="588462E6" w14:textId="77777777" w:rsidR="0096267E" w:rsidRDefault="009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0BA80565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3363332D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7FAF11B2" w14:textId="721B317C" w:rsidR="00F47C9C" w:rsidRPr="00E33A5A" w:rsidRDefault="00315C8E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F4C3A">
                <w:t>Getting Ready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C3FA9">
                <w:t>My Key Person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7A46DD63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26C1138" wp14:editId="46DD63B1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7E3B2DB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6448C" w14:textId="77777777" w:rsidR="0096267E" w:rsidRDefault="0096267E">
      <w:r>
        <w:separator/>
      </w:r>
    </w:p>
  </w:footnote>
  <w:footnote w:type="continuationSeparator" w:id="0">
    <w:p w14:paraId="08BBC737" w14:textId="77777777" w:rsidR="0096267E" w:rsidRDefault="0096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5878"/>
      <w:gridCol w:w="3704"/>
    </w:tblGrid>
    <w:tr w:rsidR="00017470" w:rsidRPr="00E33A5A" w14:paraId="14F99E9F" w14:textId="77777777" w:rsidTr="006712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5878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5C9D27DA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0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140EC072" w14:textId="49B1032B" w:rsidR="00017470" w:rsidRPr="00E33A5A" w:rsidRDefault="00CC3FA9" w:rsidP="006712BD">
              <w:pPr>
                <w:pStyle w:val="Module"/>
              </w:pPr>
              <w:r>
                <w:t>My Key Person</w:t>
              </w:r>
            </w:p>
          </w:tc>
        </w:sdtContent>
      </w:sdt>
    </w:tr>
    <w:tr w:rsidR="00017470" w:rsidRPr="00E33A5A" w14:paraId="725DE2DA" w14:textId="77777777" w:rsidTr="006712BD">
      <w:trPr>
        <w:trHeight w:hRule="exact" w:val="510"/>
      </w:trPr>
      <w:tc>
        <w:tcPr>
          <w:tcW w:w="5878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4746FEFF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70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09B1502F" w14:textId="06EEAA5F" w:rsidR="00017470" w:rsidRPr="005C57C4" w:rsidRDefault="00DF4C3A" w:rsidP="006712BD">
              <w:pPr>
                <w:pStyle w:val="ModuleName"/>
              </w:pPr>
              <w:r>
                <w:t>G</w:t>
              </w:r>
              <w:r w:rsidR="003626E9">
                <w:t xml:space="preserve">etting </w:t>
              </w:r>
              <w:r>
                <w:t>R</w:t>
              </w:r>
              <w:r w:rsidR="003626E9">
                <w:t>eady</w:t>
              </w:r>
            </w:p>
          </w:tc>
        </w:sdtContent>
      </w:sdt>
    </w:tr>
  </w:tbl>
  <w:p w14:paraId="16D4C5DA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72AF712" wp14:editId="7655535D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56.25pt;height:56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4" w15:restartNumberingAfterBreak="0">
    <w:nsid w:val="2EBA6147"/>
    <w:multiLevelType w:val="multilevel"/>
    <w:tmpl w:val="593E2F00"/>
    <w:numStyleLink w:val="TableBullets"/>
  </w:abstractNum>
  <w:abstractNum w:abstractNumId="15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6"/>
  </w:num>
  <w:num w:numId="19">
    <w:abstractNumId w:val="9"/>
  </w:num>
  <w:num w:numId="20">
    <w:abstractNumId w:val="16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11"/>
  </w:num>
  <w:num w:numId="31">
    <w:abstractNumId w:val="19"/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9E7DE4"/>
    <w:rsid w:val="0000145D"/>
    <w:rsid w:val="00014B9A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EEB"/>
    <w:rsid w:val="00076867"/>
    <w:rsid w:val="00096AE8"/>
    <w:rsid w:val="000A38A7"/>
    <w:rsid w:val="000B09EC"/>
    <w:rsid w:val="000C32FC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2FDD"/>
    <w:rsid w:val="0030415A"/>
    <w:rsid w:val="00307C53"/>
    <w:rsid w:val="00310B34"/>
    <w:rsid w:val="003158F4"/>
    <w:rsid w:val="00315C8E"/>
    <w:rsid w:val="00317866"/>
    <w:rsid w:val="00317F01"/>
    <w:rsid w:val="0032274A"/>
    <w:rsid w:val="00323759"/>
    <w:rsid w:val="00325707"/>
    <w:rsid w:val="0033212B"/>
    <w:rsid w:val="00337345"/>
    <w:rsid w:val="00347861"/>
    <w:rsid w:val="00351B27"/>
    <w:rsid w:val="0035663E"/>
    <w:rsid w:val="003618F7"/>
    <w:rsid w:val="003626E9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27DB8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3046A"/>
    <w:rsid w:val="00737567"/>
    <w:rsid w:val="007423CC"/>
    <w:rsid w:val="00750E27"/>
    <w:rsid w:val="00754594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9AA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00EF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67E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E7DE4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64984"/>
    <w:rsid w:val="00A7734A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867F5"/>
    <w:rsid w:val="00B97537"/>
    <w:rsid w:val="00BA7570"/>
    <w:rsid w:val="00BA79ED"/>
    <w:rsid w:val="00BA7BF2"/>
    <w:rsid w:val="00BD4B5B"/>
    <w:rsid w:val="00BE48E3"/>
    <w:rsid w:val="00BF32DA"/>
    <w:rsid w:val="00BF5324"/>
    <w:rsid w:val="00C03B91"/>
    <w:rsid w:val="00C1555F"/>
    <w:rsid w:val="00C240D2"/>
    <w:rsid w:val="00C32967"/>
    <w:rsid w:val="00C330F5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C3FA9"/>
    <w:rsid w:val="00CD3D7E"/>
    <w:rsid w:val="00CF3944"/>
    <w:rsid w:val="00CF6A32"/>
    <w:rsid w:val="00D2788A"/>
    <w:rsid w:val="00D33D10"/>
    <w:rsid w:val="00D351D3"/>
    <w:rsid w:val="00D373EF"/>
    <w:rsid w:val="00D429AA"/>
    <w:rsid w:val="00D50AD2"/>
    <w:rsid w:val="00D624F7"/>
    <w:rsid w:val="00D65F2E"/>
    <w:rsid w:val="00D65F32"/>
    <w:rsid w:val="00D679D3"/>
    <w:rsid w:val="00D7529F"/>
    <w:rsid w:val="00D7618D"/>
    <w:rsid w:val="00D819E9"/>
    <w:rsid w:val="00D81EE0"/>
    <w:rsid w:val="00D82897"/>
    <w:rsid w:val="00D91EC8"/>
    <w:rsid w:val="00D95B87"/>
    <w:rsid w:val="00DA1D2B"/>
    <w:rsid w:val="00DE1379"/>
    <w:rsid w:val="00DE3522"/>
    <w:rsid w:val="00DE4CF4"/>
    <w:rsid w:val="00DE556E"/>
    <w:rsid w:val="00DE6AB2"/>
    <w:rsid w:val="00DE799F"/>
    <w:rsid w:val="00DF241E"/>
    <w:rsid w:val="00DF4C3A"/>
    <w:rsid w:val="00E11AC2"/>
    <w:rsid w:val="00E13B4C"/>
    <w:rsid w:val="00E1603D"/>
    <w:rsid w:val="00E21DDD"/>
    <w:rsid w:val="00E31A5B"/>
    <w:rsid w:val="00E31DA8"/>
    <w:rsid w:val="00E33A5A"/>
    <w:rsid w:val="00E367BC"/>
    <w:rsid w:val="00E427C9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D669F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5F0AB6"/>
  <w15:docId w15:val="{F4C3E5E5-C448-44D4-AA4B-9F182E3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FactSheet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21176F2-9BAA-4181-B635-0BC9A7FC48E6}"/>
</file>

<file path=customXml/itemProps2.xml><?xml version="1.0" encoding="utf-8"?>
<ds:datastoreItem xmlns:ds="http://schemas.openxmlformats.org/officeDocument/2006/customXml" ds:itemID="{7164813B-B4F6-40E1-B74C-6A4C0A9D0F8E}"/>
</file>

<file path=customXml/itemProps3.xml><?xml version="1.0" encoding="utf-8"?>
<ds:datastoreItem xmlns:ds="http://schemas.openxmlformats.org/officeDocument/2006/customXml" ds:itemID="{121176F2-9BAA-4181-B635-0BC9A7FC48E6}"/>
</file>

<file path=customXml/itemProps4.xml><?xml version="1.0" encoding="utf-8"?>
<ds:datastoreItem xmlns:ds="http://schemas.openxmlformats.org/officeDocument/2006/customXml" ds:itemID="{8C579644-EB3C-43A9-98E0-C102019731AF}"/>
</file>

<file path=customXml/itemProps5.xml><?xml version="1.0" encoding="utf-8"?>
<ds:datastoreItem xmlns:ds="http://schemas.openxmlformats.org/officeDocument/2006/customXml" ds:itemID="{AFD61982-52EA-4635-94FE-D3F91A59C2C7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8</TotalTime>
  <Pages>3</Pages>
  <Words>336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Key Person</vt:lpstr>
    </vt:vector>
  </TitlesOfParts>
  <Company>Department of Education and Training (DET)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Key Person</dc:title>
  <dc:subject>Getting Ready</dc:subject>
  <dc:creator/>
  <cp:lastModifiedBy>UDP</cp:lastModifiedBy>
  <cp:revision>11</cp:revision>
  <cp:lastPrinted>2017-04-21T05:02:00Z</cp:lastPrinted>
  <dcterms:created xsi:type="dcterms:W3CDTF">2018-10-17T01:23:00Z</dcterms:created>
  <dcterms:modified xsi:type="dcterms:W3CDTF">2018-10-25T00:20:00Z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{be66d818-b14d-4105-b7f8-b4cb3c5dda41}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R2018-1497440</vt:lpwstr>
  </property>
  <property fmtid="{D5CDD505-2E9C-101B-9397-08002B2CF9AE}" pid="13" name="RecordPoint_SubmissionCompleted">
    <vt:lpwstr>2018-10-26T14:32:04.9054288+11:00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